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885430" cy="10375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3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INFORMACJA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Miejski Ośrodek Pomocy Społecznej w Nowym Stawie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informuje, że w roku 2022r przystąpił do kolejnej edycji Programu Operacyjnego Pomoc Żywnościowa.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Osoby, które chciałyby otrzymać pomoc żywnościową i spełniają kryterium dochodowe, tj. osoba samotna – </w:t>
      </w:r>
      <w:r>
        <w:rPr>
          <w:sz w:val="28"/>
          <w:szCs w:val="28"/>
          <w:u w:val="single"/>
        </w:rPr>
        <w:t>1707,20zł netto</w:t>
      </w:r>
      <w:r>
        <w:rPr>
          <w:sz w:val="28"/>
          <w:szCs w:val="28"/>
        </w:rPr>
        <w:t xml:space="preserve">, osoba w rodzinie – </w:t>
      </w:r>
      <w:r>
        <w:rPr>
          <w:sz w:val="28"/>
          <w:szCs w:val="28"/>
          <w:u w:val="single"/>
        </w:rPr>
        <w:t>1320,00zł netto</w:t>
      </w:r>
      <w:r>
        <w:rPr>
          <w:sz w:val="28"/>
          <w:szCs w:val="28"/>
        </w:rPr>
        <w:t>, prosimy o kontakt telefoniczny (055 276 15 40) lub osobisty w siedzibie Ośrodka.</w:t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 uwagi na ograniczoną ilość decyduje kolejność zgłoszeń.</w:t>
      </w:r>
    </w:p>
    <w:sectPr>
      <w:headerReference w:type="default" r:id="rId3"/>
      <w:type w:val="nextPage"/>
      <w:pgSz w:orient="landscape" w:w="16838" w:h="11906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LibreOffice/7.1.2.2$Windows_X86_64 LibreOffice_project/8a45595d069ef5570103caea1b71cc9d82b2aae4</Application>
  <AppVersion>15.0000</AppVersion>
  <Pages>1</Pages>
  <Words>62</Words>
  <Characters>389</Characters>
  <CharactersWithSpaces>448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2022-03-01T14:27:04Z</dcterms:created>
  <dc:creator/>
  <dc:description/>
  <dc:language>pl-PL</dc:language>
  <cp:lastModifiedBy/>
  <cp:lastPrinted>2022-03-01T14:52:19Z</cp:lastPrinted>
  <dcterms:modified xsi:type="dcterms:W3CDTF">2022-04-14T12:41:00Z</dcterms:modified>
  <cp:revision>2</cp:revision>
  <dc:subject/>
  <dc:title/>
</cp:coreProperties>
</file>